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244" w:rsidRPr="00E22363" w:rsidRDefault="000B4EBE" w:rsidP="00E22363">
      <w:pPr>
        <w:pStyle w:val="ListParagraph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E22363">
        <w:rPr>
          <w:rFonts w:ascii="Arial" w:eastAsia="Times New Roman" w:hAnsi="Arial" w:cs="Arial"/>
          <w:b/>
          <w:sz w:val="24"/>
          <w:szCs w:val="24"/>
        </w:rPr>
        <w:t>Diferencijalne</w:t>
      </w:r>
      <w:proofErr w:type="spellEnd"/>
      <w:r w:rsidRPr="00E22363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E22363">
        <w:rPr>
          <w:rFonts w:ascii="Arial" w:eastAsia="Times New Roman" w:hAnsi="Arial" w:cs="Arial"/>
          <w:b/>
          <w:sz w:val="24"/>
          <w:szCs w:val="24"/>
        </w:rPr>
        <w:t>jedna</w:t>
      </w:r>
      <w:proofErr w:type="spellEnd"/>
      <w:r w:rsidRPr="00E22363">
        <w:rPr>
          <w:rFonts w:ascii="Arial" w:eastAsia="Times New Roman" w:hAnsi="Arial" w:cs="Arial"/>
          <w:b/>
          <w:sz w:val="24"/>
          <w:szCs w:val="24"/>
          <w:lang w:val="sr-Latn-RS"/>
        </w:rPr>
        <w:t>čine</w:t>
      </w:r>
      <w:r w:rsidRPr="00E2236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22363" w:rsidRPr="00E22363">
        <w:rPr>
          <w:rFonts w:ascii="Arial" w:eastAsia="Times New Roman" w:hAnsi="Arial" w:cs="Arial"/>
          <w:b/>
          <w:sz w:val="24"/>
          <w:szCs w:val="24"/>
        </w:rPr>
        <w:t xml:space="preserve">- </w:t>
      </w:r>
      <w:proofErr w:type="spellStart"/>
      <w:r w:rsidRPr="00E22363">
        <w:rPr>
          <w:rFonts w:ascii="Arial" w:eastAsia="Times New Roman" w:hAnsi="Arial" w:cs="Arial"/>
          <w:b/>
          <w:sz w:val="24"/>
          <w:szCs w:val="24"/>
        </w:rPr>
        <w:t>pitanja</w:t>
      </w:r>
      <w:proofErr w:type="spellEnd"/>
      <w:r w:rsidRPr="00E22363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E22363">
        <w:rPr>
          <w:rFonts w:ascii="Arial" w:eastAsia="Times New Roman" w:hAnsi="Arial" w:cs="Arial"/>
          <w:b/>
          <w:sz w:val="24"/>
          <w:szCs w:val="24"/>
        </w:rPr>
        <w:t>za</w:t>
      </w:r>
      <w:proofErr w:type="spellEnd"/>
      <w:r w:rsidRPr="00E22363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E22363">
        <w:rPr>
          <w:rFonts w:ascii="Arial" w:eastAsia="Times New Roman" w:hAnsi="Arial" w:cs="Arial"/>
          <w:b/>
          <w:sz w:val="24"/>
          <w:szCs w:val="24"/>
        </w:rPr>
        <w:t>završni</w:t>
      </w:r>
      <w:proofErr w:type="spellEnd"/>
      <w:r w:rsidRPr="00E22363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E22363">
        <w:rPr>
          <w:rFonts w:ascii="Arial" w:eastAsia="Times New Roman" w:hAnsi="Arial" w:cs="Arial"/>
          <w:b/>
          <w:sz w:val="24"/>
          <w:szCs w:val="24"/>
        </w:rPr>
        <w:t>ispit</w:t>
      </w:r>
      <w:proofErr w:type="spellEnd"/>
    </w:p>
    <w:p w:rsidR="00476244" w:rsidRDefault="00476244" w:rsidP="000B4EBE">
      <w:pPr>
        <w:pStyle w:val="ListParagraph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0B4EBE" w:rsidRPr="00476244" w:rsidRDefault="000B4EBE" w:rsidP="00E22363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76244">
        <w:rPr>
          <w:rFonts w:ascii="Arial" w:eastAsia="Times New Roman" w:hAnsi="Arial" w:cs="Arial"/>
          <w:sz w:val="24"/>
          <w:szCs w:val="24"/>
        </w:rPr>
        <w:br/>
      </w:r>
    </w:p>
    <w:p w:rsidR="00137756" w:rsidRPr="00137756" w:rsidRDefault="00015E1F" w:rsidP="00E2236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E22363">
        <w:rPr>
          <w:rFonts w:ascii="Arial" w:hAnsi="Arial" w:cs="Arial"/>
          <w:sz w:val="24"/>
          <w:szCs w:val="24"/>
        </w:rPr>
        <w:t>Definicija</w:t>
      </w:r>
      <w:proofErr w:type="spellEnd"/>
      <w:r w:rsidRPr="00E223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2363">
        <w:rPr>
          <w:rFonts w:ascii="Arial" w:hAnsi="Arial" w:cs="Arial"/>
          <w:sz w:val="24"/>
          <w:szCs w:val="24"/>
        </w:rPr>
        <w:t>diferencijalnih</w:t>
      </w:r>
      <w:proofErr w:type="spellEnd"/>
      <w:r w:rsidRPr="00E223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2363">
        <w:rPr>
          <w:rFonts w:ascii="Arial" w:hAnsi="Arial" w:cs="Arial"/>
          <w:sz w:val="24"/>
          <w:szCs w:val="24"/>
        </w:rPr>
        <w:t>jedna</w:t>
      </w:r>
      <w:proofErr w:type="spellEnd"/>
      <w:r w:rsidRPr="00E22363">
        <w:rPr>
          <w:rFonts w:ascii="Arial" w:hAnsi="Arial" w:cs="Arial"/>
          <w:sz w:val="24"/>
          <w:szCs w:val="24"/>
          <w:lang w:val="sr-Latn-RS"/>
        </w:rPr>
        <w:t xml:space="preserve">čina. </w:t>
      </w:r>
      <w:r w:rsidR="009E20D4">
        <w:rPr>
          <w:rFonts w:ascii="Arial" w:hAnsi="Arial" w:cs="Arial"/>
          <w:sz w:val="24"/>
          <w:szCs w:val="24"/>
          <w:lang w:val="sr-Latn-RS"/>
        </w:rPr>
        <w:t xml:space="preserve">Red i rešenje diferencijalne jednačine. </w:t>
      </w:r>
      <w:r w:rsidRPr="00E22363">
        <w:rPr>
          <w:rFonts w:ascii="Arial" w:hAnsi="Arial" w:cs="Arial"/>
          <w:sz w:val="24"/>
          <w:szCs w:val="24"/>
          <w:lang w:val="sr-Latn-RS"/>
        </w:rPr>
        <w:t>Košijev problem.</w:t>
      </w:r>
      <w:r w:rsidR="00AF67E7">
        <w:rPr>
          <w:rFonts w:ascii="Arial" w:hAnsi="Arial" w:cs="Arial"/>
          <w:sz w:val="24"/>
          <w:szCs w:val="24"/>
          <w:lang w:val="sr-Latn-RS"/>
        </w:rPr>
        <w:t xml:space="preserve"> </w:t>
      </w:r>
      <w:r w:rsidR="007D3736">
        <w:rPr>
          <w:rFonts w:ascii="Arial" w:hAnsi="Arial" w:cs="Arial"/>
          <w:sz w:val="24"/>
          <w:szCs w:val="24"/>
          <w:lang w:val="sr-Latn-RS"/>
        </w:rPr>
        <w:t xml:space="preserve">Opšte, </w:t>
      </w:r>
      <w:r w:rsidR="007D3736" w:rsidRPr="00E22363">
        <w:rPr>
          <w:rFonts w:ascii="Arial" w:hAnsi="Arial" w:cs="Arial"/>
          <w:sz w:val="24"/>
          <w:szCs w:val="24"/>
          <w:lang w:val="sr-Latn-RS"/>
        </w:rPr>
        <w:t>partilkularno</w:t>
      </w:r>
      <w:r w:rsidR="007D3736">
        <w:rPr>
          <w:rFonts w:ascii="Arial" w:hAnsi="Arial" w:cs="Arial"/>
          <w:sz w:val="24"/>
          <w:szCs w:val="24"/>
          <w:lang w:val="sr-Latn-RS"/>
        </w:rPr>
        <w:t xml:space="preserve"> i singularno</w:t>
      </w:r>
      <w:r w:rsidR="007D3736" w:rsidRPr="00E22363">
        <w:rPr>
          <w:rFonts w:ascii="Arial" w:hAnsi="Arial" w:cs="Arial"/>
          <w:sz w:val="24"/>
          <w:szCs w:val="24"/>
          <w:lang w:val="sr-Latn-RS"/>
        </w:rPr>
        <w:t xml:space="preserve"> rešenje</w:t>
      </w:r>
      <w:r w:rsidR="007D3736">
        <w:rPr>
          <w:rFonts w:ascii="Arial" w:hAnsi="Arial" w:cs="Arial"/>
          <w:sz w:val="24"/>
          <w:szCs w:val="24"/>
          <w:lang w:val="sr-Latn-RS"/>
        </w:rPr>
        <w:t xml:space="preserve">. </w:t>
      </w:r>
      <w:r w:rsidR="00904EBE">
        <w:rPr>
          <w:rFonts w:ascii="Arial" w:hAnsi="Arial" w:cs="Arial"/>
          <w:sz w:val="24"/>
          <w:szCs w:val="24"/>
          <w:lang w:val="sr-Latn-RS"/>
        </w:rPr>
        <w:t xml:space="preserve">Navesti primer diferencijalne jednačine i </w:t>
      </w:r>
      <w:r w:rsidR="00137756">
        <w:rPr>
          <w:rFonts w:ascii="Arial" w:hAnsi="Arial" w:cs="Arial"/>
          <w:sz w:val="24"/>
          <w:szCs w:val="24"/>
          <w:lang w:val="sr-Latn-RS"/>
        </w:rPr>
        <w:t>njenog opšteg i partikularnog rešenja.</w:t>
      </w:r>
    </w:p>
    <w:p w:rsidR="00015E1F" w:rsidRPr="007B2554" w:rsidRDefault="00015E1F" w:rsidP="00E2236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2363">
        <w:rPr>
          <w:rFonts w:ascii="Arial" w:hAnsi="Arial" w:cs="Arial"/>
          <w:sz w:val="24"/>
          <w:szCs w:val="24"/>
          <w:lang w:val="sr-Latn-RS"/>
        </w:rPr>
        <w:t xml:space="preserve">Diferencijalna jednačina koja razdvaja promenljive. </w:t>
      </w:r>
      <w:r w:rsidR="007D3736">
        <w:rPr>
          <w:rFonts w:ascii="Arial" w:hAnsi="Arial" w:cs="Arial"/>
          <w:sz w:val="24"/>
          <w:szCs w:val="24"/>
          <w:lang w:val="sr-Latn-RS"/>
        </w:rPr>
        <w:t>Primer</w:t>
      </w:r>
      <w:r w:rsidRPr="00E22363">
        <w:rPr>
          <w:rFonts w:ascii="Arial" w:hAnsi="Arial" w:cs="Arial"/>
          <w:sz w:val="24"/>
          <w:szCs w:val="24"/>
          <w:lang w:val="sr-Latn-RS"/>
        </w:rPr>
        <w:t>.</w:t>
      </w:r>
      <w:r w:rsidR="008D6F59" w:rsidRPr="00E22363">
        <w:rPr>
          <w:rFonts w:ascii="Arial" w:hAnsi="Arial" w:cs="Arial"/>
          <w:sz w:val="24"/>
          <w:szCs w:val="24"/>
          <w:lang w:val="sr-Latn-RS"/>
        </w:rPr>
        <w:t xml:space="preserve"> </w:t>
      </w:r>
    </w:p>
    <w:p w:rsidR="007B2554" w:rsidRPr="00E22363" w:rsidRDefault="007B2554" w:rsidP="00E2236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Homogena </w:t>
      </w:r>
      <w:r w:rsidRPr="00E22363">
        <w:rPr>
          <w:rFonts w:ascii="Arial" w:hAnsi="Arial" w:cs="Arial"/>
          <w:sz w:val="24"/>
          <w:szCs w:val="24"/>
          <w:lang w:val="sr-Latn-RS"/>
        </w:rPr>
        <w:t xml:space="preserve">diferencijalna jednačina. </w:t>
      </w:r>
      <w:r>
        <w:rPr>
          <w:rFonts w:ascii="Arial" w:hAnsi="Arial" w:cs="Arial"/>
          <w:sz w:val="24"/>
          <w:szCs w:val="24"/>
          <w:lang w:val="sr-Latn-RS"/>
        </w:rPr>
        <w:t>Primer.</w:t>
      </w:r>
    </w:p>
    <w:p w:rsidR="007D3736" w:rsidRPr="007D3736" w:rsidRDefault="0020283C" w:rsidP="00E2236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2363">
        <w:rPr>
          <w:rFonts w:ascii="Arial" w:hAnsi="Arial" w:cs="Arial"/>
          <w:sz w:val="24"/>
          <w:szCs w:val="24"/>
          <w:lang w:val="sr-Latn-RS"/>
        </w:rPr>
        <w:t>Linearna diferencijalna jednačina</w:t>
      </w:r>
      <w:r w:rsidR="00337FA9" w:rsidRPr="00E22363">
        <w:rPr>
          <w:rFonts w:ascii="Arial" w:hAnsi="Arial" w:cs="Arial"/>
          <w:sz w:val="24"/>
          <w:szCs w:val="24"/>
          <w:lang w:val="sr-Latn-RS"/>
        </w:rPr>
        <w:t xml:space="preserve">. </w:t>
      </w:r>
      <w:r w:rsidR="007D3736">
        <w:rPr>
          <w:rFonts w:ascii="Arial" w:hAnsi="Arial" w:cs="Arial"/>
          <w:sz w:val="24"/>
          <w:szCs w:val="24"/>
          <w:lang w:val="sr-Latn-RS"/>
        </w:rPr>
        <w:t>Primer.</w:t>
      </w:r>
    </w:p>
    <w:p w:rsidR="005867FE" w:rsidRPr="00E22363" w:rsidRDefault="0020283C" w:rsidP="00E2236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2363">
        <w:rPr>
          <w:rFonts w:ascii="Arial" w:hAnsi="Arial" w:cs="Arial"/>
          <w:sz w:val="24"/>
          <w:szCs w:val="24"/>
          <w:lang w:val="sr-Latn-RS"/>
        </w:rPr>
        <w:t>Bernulijeva diferencijalna</w:t>
      </w:r>
      <w:r w:rsidR="00B13371" w:rsidRPr="00E22363">
        <w:rPr>
          <w:rFonts w:ascii="Arial" w:hAnsi="Arial" w:cs="Arial"/>
          <w:sz w:val="24"/>
          <w:szCs w:val="24"/>
          <w:lang w:val="sr-Latn-RS"/>
        </w:rPr>
        <w:t xml:space="preserve"> jednačina.</w:t>
      </w:r>
      <w:r w:rsidR="007D3736">
        <w:rPr>
          <w:rFonts w:ascii="Arial" w:hAnsi="Arial" w:cs="Arial"/>
          <w:sz w:val="24"/>
          <w:szCs w:val="24"/>
          <w:lang w:val="sr-Latn-RS"/>
        </w:rPr>
        <w:t xml:space="preserve"> Primer.</w:t>
      </w:r>
    </w:p>
    <w:p w:rsidR="002415F8" w:rsidRPr="00E22363" w:rsidRDefault="0020283C" w:rsidP="00E2236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2363">
        <w:rPr>
          <w:rFonts w:ascii="Arial" w:hAnsi="Arial" w:cs="Arial"/>
          <w:sz w:val="24"/>
          <w:szCs w:val="24"/>
          <w:lang w:val="sr-Latn-RS"/>
        </w:rPr>
        <w:t>Rikatijeva diferencijalna jednačina</w:t>
      </w:r>
      <w:r w:rsidR="002415F8" w:rsidRPr="00E22363">
        <w:rPr>
          <w:rFonts w:ascii="Arial" w:hAnsi="Arial" w:cs="Arial"/>
          <w:sz w:val="24"/>
          <w:szCs w:val="24"/>
          <w:lang w:val="sr-Latn-RS"/>
        </w:rPr>
        <w:t>.</w:t>
      </w:r>
      <w:r w:rsidR="00456B09">
        <w:rPr>
          <w:rFonts w:ascii="Arial" w:hAnsi="Arial" w:cs="Arial"/>
          <w:sz w:val="24"/>
          <w:szCs w:val="24"/>
          <w:lang w:val="sr-Latn-RS"/>
        </w:rPr>
        <w:t xml:space="preserve"> </w:t>
      </w:r>
    </w:p>
    <w:p w:rsidR="002415F8" w:rsidRPr="00E22363" w:rsidRDefault="00D44AFE" w:rsidP="00E2236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2363">
        <w:rPr>
          <w:rFonts w:ascii="Arial" w:hAnsi="Arial" w:cs="Arial"/>
          <w:sz w:val="24"/>
          <w:szCs w:val="24"/>
          <w:lang w:val="sr-Latn-RS"/>
        </w:rPr>
        <w:t>Lagranžova i Kleroova diferencijalna jednačina.</w:t>
      </w:r>
      <w:r w:rsidR="00092348">
        <w:rPr>
          <w:rFonts w:ascii="Arial" w:hAnsi="Arial" w:cs="Arial"/>
          <w:sz w:val="24"/>
          <w:szCs w:val="24"/>
          <w:lang w:val="sr-Latn-RS"/>
        </w:rPr>
        <w:t xml:space="preserve"> Primer.</w:t>
      </w:r>
    </w:p>
    <w:p w:rsidR="000255DA" w:rsidRPr="007F7142" w:rsidRDefault="006F2113" w:rsidP="007F714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2363">
        <w:rPr>
          <w:rFonts w:ascii="Arial" w:hAnsi="Arial" w:cs="Arial"/>
          <w:sz w:val="24"/>
          <w:szCs w:val="24"/>
          <w:lang w:val="sr-Latn-RS"/>
        </w:rPr>
        <w:t xml:space="preserve">Linearna diferencijalna jednačina </w:t>
      </w:r>
      <w:r w:rsidR="005D6EE3">
        <w:rPr>
          <w:rFonts w:ascii="Arial" w:hAnsi="Arial" w:cs="Arial"/>
          <w:sz w:val="24"/>
          <w:szCs w:val="24"/>
          <w:lang w:val="sr-Latn-RS"/>
        </w:rPr>
        <w:t>n-tog</w:t>
      </w:r>
      <w:r w:rsidR="008278DD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E22363">
        <w:rPr>
          <w:rFonts w:ascii="Arial" w:hAnsi="Arial" w:cs="Arial"/>
          <w:sz w:val="24"/>
          <w:szCs w:val="24"/>
          <w:lang w:val="sr-Latn-RS"/>
        </w:rPr>
        <w:t xml:space="preserve"> reda</w:t>
      </w:r>
      <w:r w:rsidR="009B3829" w:rsidRPr="00E22363">
        <w:rPr>
          <w:rFonts w:ascii="Arial" w:hAnsi="Arial" w:cs="Arial"/>
          <w:sz w:val="24"/>
          <w:szCs w:val="24"/>
          <w:lang w:val="sr-Latn-RS"/>
        </w:rPr>
        <w:t xml:space="preserve"> – definicija, struktura rešenja</w:t>
      </w:r>
      <w:r w:rsidRPr="00E22363">
        <w:rPr>
          <w:rFonts w:ascii="Arial" w:hAnsi="Arial" w:cs="Arial"/>
          <w:sz w:val="24"/>
          <w:szCs w:val="24"/>
          <w:lang w:val="sr-Latn-RS"/>
        </w:rPr>
        <w:t xml:space="preserve">. </w:t>
      </w:r>
    </w:p>
    <w:p w:rsidR="000B4EBE" w:rsidRPr="00431A10" w:rsidRDefault="006F2113" w:rsidP="00E2236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2363">
        <w:rPr>
          <w:rFonts w:ascii="Arial" w:hAnsi="Arial" w:cs="Arial"/>
          <w:sz w:val="24"/>
          <w:szCs w:val="24"/>
          <w:lang w:val="sr-Latn-RS"/>
        </w:rPr>
        <w:t xml:space="preserve">Linearna diferencijalna jednačina </w:t>
      </w:r>
      <w:r w:rsidR="005D6EE3">
        <w:rPr>
          <w:rFonts w:ascii="Arial" w:hAnsi="Arial" w:cs="Arial"/>
          <w:sz w:val="24"/>
          <w:szCs w:val="24"/>
          <w:lang w:val="sr-Latn-RS"/>
        </w:rPr>
        <w:t>n-tog reda</w:t>
      </w:r>
      <w:r w:rsidRPr="00E22363">
        <w:rPr>
          <w:rFonts w:ascii="Arial" w:hAnsi="Arial" w:cs="Arial"/>
          <w:sz w:val="24"/>
          <w:szCs w:val="24"/>
          <w:lang w:val="sr-Latn-RS"/>
        </w:rPr>
        <w:t xml:space="preserve"> sa konstantnim koeficijentima.</w:t>
      </w:r>
      <w:r w:rsidR="00576589" w:rsidRPr="00E22363">
        <w:rPr>
          <w:rFonts w:ascii="Arial" w:hAnsi="Arial" w:cs="Arial"/>
          <w:sz w:val="24"/>
          <w:szCs w:val="24"/>
          <w:lang w:val="sr-Latn-RS"/>
        </w:rPr>
        <w:t xml:space="preserve"> </w:t>
      </w:r>
      <w:r w:rsidR="006C40D2">
        <w:rPr>
          <w:rFonts w:ascii="Arial" w:hAnsi="Arial" w:cs="Arial"/>
          <w:sz w:val="24"/>
          <w:szCs w:val="24"/>
          <w:lang w:val="sr-Latn-RS"/>
        </w:rPr>
        <w:t xml:space="preserve"> Primer. </w:t>
      </w:r>
    </w:p>
    <w:p w:rsidR="00431A10" w:rsidRPr="00E22363" w:rsidRDefault="00431A10" w:rsidP="00E2236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 Metod varijacije konstanti.</w:t>
      </w:r>
      <w:r w:rsidR="0066218C">
        <w:rPr>
          <w:rFonts w:ascii="Arial" w:hAnsi="Arial" w:cs="Arial"/>
          <w:sz w:val="24"/>
          <w:szCs w:val="24"/>
          <w:lang w:val="sr-Latn-RS"/>
        </w:rPr>
        <w:t xml:space="preserve"> Primer.</w:t>
      </w:r>
    </w:p>
    <w:p w:rsidR="00B72213" w:rsidRPr="00E22363" w:rsidRDefault="00B72213" w:rsidP="00E2236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2363">
        <w:rPr>
          <w:rFonts w:ascii="Arial" w:hAnsi="Arial" w:cs="Arial"/>
          <w:sz w:val="24"/>
          <w:szCs w:val="24"/>
          <w:lang w:val="sr-Latn-RS"/>
        </w:rPr>
        <w:t>Sistemi diferencijalnih jednačina – definicija</w:t>
      </w:r>
      <w:r w:rsidR="005F1B45" w:rsidRPr="00E22363">
        <w:rPr>
          <w:rFonts w:ascii="Arial" w:hAnsi="Arial" w:cs="Arial"/>
          <w:sz w:val="24"/>
          <w:szCs w:val="24"/>
          <w:lang w:val="sr-Latn-RS"/>
        </w:rPr>
        <w:t>,</w:t>
      </w:r>
      <w:r w:rsidRPr="00E22363">
        <w:rPr>
          <w:rFonts w:ascii="Arial" w:hAnsi="Arial" w:cs="Arial"/>
          <w:sz w:val="24"/>
          <w:szCs w:val="24"/>
          <w:lang w:val="sr-Latn-RS"/>
        </w:rPr>
        <w:t xml:space="preserve"> Košijev problem, </w:t>
      </w:r>
      <w:r w:rsidR="00E01A1D" w:rsidRPr="00E22363">
        <w:rPr>
          <w:rFonts w:ascii="Arial" w:hAnsi="Arial" w:cs="Arial"/>
          <w:sz w:val="24"/>
          <w:szCs w:val="24"/>
          <w:lang w:val="sr-Latn-RS"/>
        </w:rPr>
        <w:t>metoda eliminacije, metoda integrabilnih kombinacija</w:t>
      </w:r>
      <w:r w:rsidR="005E27A0" w:rsidRPr="00E22363">
        <w:rPr>
          <w:rFonts w:ascii="Arial" w:hAnsi="Arial" w:cs="Arial"/>
          <w:sz w:val="24"/>
          <w:szCs w:val="24"/>
          <w:lang w:val="sr-Latn-RS"/>
        </w:rPr>
        <w:t>.</w:t>
      </w:r>
      <w:r w:rsidR="00092348">
        <w:rPr>
          <w:rFonts w:ascii="Arial" w:hAnsi="Arial" w:cs="Arial"/>
          <w:sz w:val="24"/>
          <w:szCs w:val="24"/>
          <w:lang w:val="sr-Latn-RS"/>
        </w:rPr>
        <w:t xml:space="preserve"> Primer.</w:t>
      </w:r>
    </w:p>
    <w:p w:rsidR="00B81FB7" w:rsidRPr="00E22363" w:rsidRDefault="00E22363" w:rsidP="00E2236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2363">
        <w:rPr>
          <w:rFonts w:ascii="Arial" w:hAnsi="Arial" w:cs="Arial"/>
          <w:sz w:val="24"/>
          <w:szCs w:val="24"/>
          <w:lang w:val="sr-Latn-RS"/>
        </w:rPr>
        <w:t xml:space="preserve"> </w:t>
      </w:r>
      <w:r w:rsidR="006A7906">
        <w:rPr>
          <w:rFonts w:ascii="Arial" w:hAnsi="Arial" w:cs="Arial"/>
          <w:sz w:val="24"/>
          <w:szCs w:val="24"/>
          <w:lang w:val="sr-Latn-RS"/>
        </w:rPr>
        <w:t>Homogeni l</w:t>
      </w:r>
      <w:r w:rsidR="00B81FB7" w:rsidRPr="00E22363">
        <w:rPr>
          <w:rFonts w:ascii="Arial" w:hAnsi="Arial" w:cs="Arial"/>
          <w:sz w:val="24"/>
          <w:szCs w:val="24"/>
          <w:lang w:val="sr-Latn-RS"/>
        </w:rPr>
        <w:t>inearni sistemi diferencijalnih jednačina</w:t>
      </w:r>
      <w:r w:rsidR="00417CC7" w:rsidRPr="00E22363">
        <w:rPr>
          <w:rFonts w:ascii="Arial" w:hAnsi="Arial" w:cs="Arial"/>
          <w:sz w:val="24"/>
          <w:szCs w:val="24"/>
          <w:lang w:val="sr-Latn-RS"/>
        </w:rPr>
        <w:t xml:space="preserve"> – struktura rešenja</w:t>
      </w:r>
      <w:r w:rsidR="00B81FB7" w:rsidRPr="00E22363">
        <w:rPr>
          <w:rFonts w:ascii="Arial" w:hAnsi="Arial" w:cs="Arial"/>
          <w:sz w:val="24"/>
          <w:szCs w:val="24"/>
          <w:lang w:val="sr-Latn-RS"/>
        </w:rPr>
        <w:t>.</w:t>
      </w:r>
      <w:r w:rsidR="00EB7647">
        <w:rPr>
          <w:rFonts w:ascii="Arial" w:hAnsi="Arial" w:cs="Arial"/>
          <w:sz w:val="24"/>
          <w:szCs w:val="24"/>
          <w:lang w:val="sr-Latn-RS"/>
        </w:rPr>
        <w:t xml:space="preserve"> </w:t>
      </w:r>
    </w:p>
    <w:p w:rsidR="000E188C" w:rsidRPr="00E22363" w:rsidRDefault="00E22363" w:rsidP="00E2236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Latn-RS"/>
        </w:rPr>
      </w:pPr>
      <w:r w:rsidRPr="00E22363">
        <w:rPr>
          <w:rFonts w:ascii="Arial" w:hAnsi="Arial" w:cs="Arial"/>
          <w:sz w:val="24"/>
          <w:szCs w:val="24"/>
          <w:lang w:val="sr-Latn-RS"/>
        </w:rPr>
        <w:t xml:space="preserve"> </w:t>
      </w:r>
      <w:r w:rsidR="00CA1CE0">
        <w:rPr>
          <w:rFonts w:ascii="Arial" w:hAnsi="Arial" w:cs="Arial"/>
          <w:sz w:val="24"/>
          <w:szCs w:val="24"/>
          <w:lang w:val="sr-Latn-RS"/>
        </w:rPr>
        <w:t>Homogeni l</w:t>
      </w:r>
      <w:r w:rsidR="00B81FB7" w:rsidRPr="00E22363">
        <w:rPr>
          <w:rFonts w:ascii="Arial" w:hAnsi="Arial" w:cs="Arial"/>
          <w:sz w:val="24"/>
          <w:szCs w:val="24"/>
          <w:lang w:val="sr-Latn-RS"/>
        </w:rPr>
        <w:t>inearni sistemi diferencijalnih jednačina sa konstantnim koeficijentima.</w:t>
      </w:r>
      <w:r w:rsidR="006C40D2">
        <w:rPr>
          <w:rFonts w:ascii="Arial" w:hAnsi="Arial" w:cs="Arial"/>
          <w:sz w:val="24"/>
          <w:szCs w:val="24"/>
          <w:lang w:val="sr-Latn-RS"/>
        </w:rPr>
        <w:t xml:space="preserve"> Primer.</w:t>
      </w:r>
    </w:p>
    <w:p w:rsidR="00B81FB7" w:rsidRPr="00E22363" w:rsidRDefault="00E22363" w:rsidP="00E2236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23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6244" w:rsidRPr="00E22363">
        <w:rPr>
          <w:rFonts w:ascii="Arial" w:hAnsi="Arial" w:cs="Arial"/>
          <w:sz w:val="24"/>
          <w:szCs w:val="24"/>
        </w:rPr>
        <w:t>Metoda</w:t>
      </w:r>
      <w:proofErr w:type="spellEnd"/>
      <w:r w:rsidR="00476244" w:rsidRPr="00E223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6244" w:rsidRPr="00E22363">
        <w:rPr>
          <w:rFonts w:ascii="Arial" w:hAnsi="Arial" w:cs="Arial"/>
          <w:sz w:val="24"/>
          <w:szCs w:val="24"/>
        </w:rPr>
        <w:t>sukcesivnih</w:t>
      </w:r>
      <w:proofErr w:type="spellEnd"/>
      <w:r w:rsidR="00476244" w:rsidRPr="00E223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6244" w:rsidRPr="00E22363">
        <w:rPr>
          <w:rFonts w:ascii="Arial" w:hAnsi="Arial" w:cs="Arial"/>
          <w:sz w:val="24"/>
          <w:szCs w:val="24"/>
        </w:rPr>
        <w:t>aproksimacija</w:t>
      </w:r>
      <w:proofErr w:type="spellEnd"/>
      <w:r w:rsidR="00B81FB7" w:rsidRPr="00E22363">
        <w:rPr>
          <w:rFonts w:ascii="Arial" w:hAnsi="Arial" w:cs="Arial"/>
          <w:sz w:val="24"/>
          <w:szCs w:val="24"/>
        </w:rPr>
        <w:t>.</w:t>
      </w:r>
      <w:r w:rsidR="00476244" w:rsidRPr="00E22363">
        <w:rPr>
          <w:rFonts w:ascii="Arial" w:hAnsi="Arial" w:cs="Arial"/>
          <w:sz w:val="24"/>
          <w:szCs w:val="24"/>
        </w:rPr>
        <w:t xml:space="preserve"> Primer</w:t>
      </w:r>
      <w:r w:rsidR="00092348">
        <w:rPr>
          <w:rFonts w:ascii="Arial" w:hAnsi="Arial" w:cs="Arial"/>
          <w:sz w:val="24"/>
          <w:szCs w:val="24"/>
        </w:rPr>
        <w:t>.</w:t>
      </w:r>
    </w:p>
    <w:p w:rsidR="00476244" w:rsidRPr="00E22363" w:rsidRDefault="00E22363" w:rsidP="00E2236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23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348">
        <w:rPr>
          <w:rFonts w:ascii="Arial" w:hAnsi="Arial" w:cs="Arial"/>
          <w:sz w:val="24"/>
          <w:szCs w:val="24"/>
        </w:rPr>
        <w:t>Tejlorova</w:t>
      </w:r>
      <w:proofErr w:type="spellEnd"/>
      <w:r w:rsidR="000923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348">
        <w:rPr>
          <w:rFonts w:ascii="Arial" w:hAnsi="Arial" w:cs="Arial"/>
          <w:sz w:val="24"/>
          <w:szCs w:val="24"/>
        </w:rPr>
        <w:t>metoda</w:t>
      </w:r>
      <w:proofErr w:type="spellEnd"/>
      <w:r w:rsidR="00092348">
        <w:rPr>
          <w:rFonts w:ascii="Arial" w:hAnsi="Arial" w:cs="Arial"/>
          <w:sz w:val="24"/>
          <w:szCs w:val="24"/>
        </w:rPr>
        <w:t>. Primer.</w:t>
      </w:r>
    </w:p>
    <w:p w:rsidR="00674CD5" w:rsidRDefault="00E22363" w:rsidP="00E2236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23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348">
        <w:rPr>
          <w:rFonts w:ascii="Arial" w:hAnsi="Arial" w:cs="Arial"/>
          <w:sz w:val="24"/>
          <w:szCs w:val="24"/>
        </w:rPr>
        <w:t>Ojlerova</w:t>
      </w:r>
      <w:proofErr w:type="spellEnd"/>
      <w:r w:rsidR="000923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348">
        <w:rPr>
          <w:rFonts w:ascii="Arial" w:hAnsi="Arial" w:cs="Arial"/>
          <w:sz w:val="24"/>
          <w:szCs w:val="24"/>
        </w:rPr>
        <w:t>metoda</w:t>
      </w:r>
      <w:proofErr w:type="spellEnd"/>
      <w:r w:rsidR="00092348">
        <w:rPr>
          <w:rFonts w:ascii="Arial" w:hAnsi="Arial" w:cs="Arial"/>
          <w:sz w:val="24"/>
          <w:szCs w:val="24"/>
        </w:rPr>
        <w:t xml:space="preserve">. </w:t>
      </w:r>
    </w:p>
    <w:p w:rsidR="00476244" w:rsidRPr="00E22363" w:rsidRDefault="00501DBF" w:rsidP="00E2236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E22363">
        <w:rPr>
          <w:rFonts w:ascii="Arial" w:hAnsi="Arial" w:cs="Arial"/>
          <w:sz w:val="24"/>
          <w:szCs w:val="24"/>
        </w:rPr>
        <w:t>Metoda</w:t>
      </w:r>
      <w:proofErr w:type="spellEnd"/>
      <w:r w:rsidRPr="00E223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2363">
        <w:rPr>
          <w:rFonts w:ascii="Arial" w:hAnsi="Arial" w:cs="Arial"/>
          <w:sz w:val="24"/>
          <w:szCs w:val="24"/>
        </w:rPr>
        <w:t>sukcesivnih</w:t>
      </w:r>
      <w:proofErr w:type="spellEnd"/>
      <w:r w:rsidRPr="00E223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2363">
        <w:rPr>
          <w:rFonts w:ascii="Arial" w:hAnsi="Arial" w:cs="Arial"/>
          <w:sz w:val="24"/>
          <w:szCs w:val="24"/>
        </w:rPr>
        <w:t>aproksimacija</w:t>
      </w:r>
      <w:proofErr w:type="spellEnd"/>
      <w:r w:rsidRPr="00E223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6244" w:rsidRPr="00E22363">
        <w:rPr>
          <w:rFonts w:ascii="Arial" w:hAnsi="Arial" w:cs="Arial"/>
          <w:sz w:val="24"/>
          <w:szCs w:val="24"/>
        </w:rPr>
        <w:t>Tejlorova</w:t>
      </w:r>
      <w:proofErr w:type="spellEnd"/>
      <w:r w:rsidR="00476244" w:rsidRPr="00E223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6244" w:rsidRPr="00E22363">
        <w:rPr>
          <w:rFonts w:ascii="Arial" w:hAnsi="Arial" w:cs="Arial"/>
          <w:sz w:val="24"/>
          <w:szCs w:val="24"/>
        </w:rPr>
        <w:t>metoda</w:t>
      </w:r>
      <w:proofErr w:type="spellEnd"/>
      <w:r w:rsidR="00476244" w:rsidRPr="00E2236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76244" w:rsidRPr="00E22363">
        <w:rPr>
          <w:rFonts w:ascii="Arial" w:hAnsi="Arial" w:cs="Arial"/>
          <w:sz w:val="24"/>
          <w:szCs w:val="24"/>
        </w:rPr>
        <w:t>Ojlerova</w:t>
      </w:r>
      <w:proofErr w:type="spellEnd"/>
      <w:r w:rsidR="00476244" w:rsidRPr="00E223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6244" w:rsidRPr="00E22363">
        <w:rPr>
          <w:rFonts w:ascii="Arial" w:hAnsi="Arial" w:cs="Arial"/>
          <w:sz w:val="24"/>
          <w:szCs w:val="24"/>
        </w:rPr>
        <w:t>metoda</w:t>
      </w:r>
      <w:proofErr w:type="spellEnd"/>
      <w:r w:rsidR="00476244" w:rsidRPr="00E22363">
        <w:rPr>
          <w:rFonts w:ascii="Arial" w:hAnsi="Arial" w:cs="Arial"/>
          <w:sz w:val="24"/>
          <w:szCs w:val="24"/>
        </w:rPr>
        <w:t>.</w:t>
      </w:r>
    </w:p>
    <w:p w:rsidR="00B81FB7" w:rsidRPr="00E22363" w:rsidRDefault="00E22363" w:rsidP="00E2236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23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FB7" w:rsidRPr="00E22363">
        <w:rPr>
          <w:rFonts w:ascii="Arial" w:hAnsi="Arial" w:cs="Arial"/>
          <w:sz w:val="24"/>
          <w:szCs w:val="24"/>
        </w:rPr>
        <w:t>Laplasova</w:t>
      </w:r>
      <w:proofErr w:type="spellEnd"/>
      <w:r w:rsidR="00B81FB7" w:rsidRPr="00E223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FB7" w:rsidRPr="00E22363">
        <w:rPr>
          <w:rFonts w:ascii="Arial" w:hAnsi="Arial" w:cs="Arial"/>
          <w:sz w:val="24"/>
          <w:szCs w:val="24"/>
        </w:rPr>
        <w:t>transformacija</w:t>
      </w:r>
      <w:proofErr w:type="spellEnd"/>
      <w:r w:rsidR="00B72213" w:rsidRPr="00E2236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B72213" w:rsidRPr="00E22363">
        <w:rPr>
          <w:rFonts w:ascii="Arial" w:hAnsi="Arial" w:cs="Arial"/>
          <w:sz w:val="24"/>
          <w:szCs w:val="24"/>
        </w:rPr>
        <w:t>definicija</w:t>
      </w:r>
      <w:proofErr w:type="spellEnd"/>
      <w:r w:rsidR="00B72213" w:rsidRPr="00E223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2213" w:rsidRPr="00E22363">
        <w:rPr>
          <w:rFonts w:ascii="Arial" w:hAnsi="Arial" w:cs="Arial"/>
          <w:sz w:val="24"/>
          <w:szCs w:val="24"/>
        </w:rPr>
        <w:t>i</w:t>
      </w:r>
      <w:proofErr w:type="spellEnd"/>
      <w:r w:rsidR="000E188C" w:rsidRPr="00E223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188C" w:rsidRPr="00E22363">
        <w:rPr>
          <w:rFonts w:ascii="Arial" w:hAnsi="Arial" w:cs="Arial"/>
          <w:sz w:val="24"/>
          <w:szCs w:val="24"/>
        </w:rPr>
        <w:t>osnovne</w:t>
      </w:r>
      <w:proofErr w:type="spellEnd"/>
      <w:r w:rsidR="000E188C" w:rsidRPr="00E223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188C" w:rsidRPr="00E22363">
        <w:rPr>
          <w:rFonts w:ascii="Arial" w:hAnsi="Arial" w:cs="Arial"/>
          <w:sz w:val="24"/>
          <w:szCs w:val="24"/>
        </w:rPr>
        <w:t>osobine</w:t>
      </w:r>
      <w:proofErr w:type="spellEnd"/>
      <w:r w:rsidR="00B81FB7" w:rsidRPr="00E22363">
        <w:rPr>
          <w:rFonts w:ascii="Arial" w:hAnsi="Arial" w:cs="Arial"/>
          <w:sz w:val="24"/>
          <w:szCs w:val="24"/>
        </w:rPr>
        <w:t>.</w:t>
      </w:r>
      <w:r w:rsidR="009503B0" w:rsidRPr="00E22363">
        <w:rPr>
          <w:rFonts w:ascii="Arial" w:hAnsi="Arial" w:cs="Arial"/>
          <w:sz w:val="24"/>
          <w:szCs w:val="24"/>
        </w:rPr>
        <w:t xml:space="preserve"> </w:t>
      </w:r>
    </w:p>
    <w:p w:rsidR="009503B0" w:rsidRDefault="00E22363" w:rsidP="00E2236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23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03B0" w:rsidRPr="00E22363">
        <w:rPr>
          <w:rFonts w:ascii="Arial" w:hAnsi="Arial" w:cs="Arial"/>
          <w:sz w:val="24"/>
          <w:szCs w:val="24"/>
        </w:rPr>
        <w:t>Laplasova</w:t>
      </w:r>
      <w:proofErr w:type="spellEnd"/>
      <w:r w:rsidR="009503B0" w:rsidRPr="00E223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03B0" w:rsidRPr="00E22363">
        <w:rPr>
          <w:rFonts w:ascii="Arial" w:hAnsi="Arial" w:cs="Arial"/>
          <w:sz w:val="24"/>
          <w:szCs w:val="24"/>
        </w:rPr>
        <w:t>t</w:t>
      </w:r>
      <w:r w:rsidR="00851DE1">
        <w:rPr>
          <w:rFonts w:ascii="Arial" w:hAnsi="Arial" w:cs="Arial"/>
          <w:sz w:val="24"/>
          <w:szCs w:val="24"/>
        </w:rPr>
        <w:t>ransformacija</w:t>
      </w:r>
      <w:proofErr w:type="spellEnd"/>
      <w:r w:rsidR="00851DE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851DE1">
        <w:rPr>
          <w:rFonts w:ascii="Arial" w:hAnsi="Arial" w:cs="Arial"/>
          <w:sz w:val="24"/>
          <w:szCs w:val="24"/>
        </w:rPr>
        <w:t>definicija</w:t>
      </w:r>
      <w:proofErr w:type="spellEnd"/>
      <w:r w:rsidR="00851D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1DE1">
        <w:rPr>
          <w:rFonts w:ascii="Arial" w:hAnsi="Arial" w:cs="Arial"/>
          <w:sz w:val="24"/>
          <w:szCs w:val="24"/>
        </w:rPr>
        <w:t>i</w:t>
      </w:r>
      <w:proofErr w:type="spellEnd"/>
      <w:r w:rsidR="00851DE1">
        <w:rPr>
          <w:rFonts w:ascii="Arial" w:hAnsi="Arial" w:cs="Arial"/>
          <w:sz w:val="24"/>
          <w:szCs w:val="24"/>
        </w:rPr>
        <w:t xml:space="preserve"> re</w:t>
      </w:r>
      <w:r w:rsidR="00851DE1">
        <w:rPr>
          <w:rFonts w:ascii="Arial" w:hAnsi="Arial" w:cs="Arial"/>
          <w:sz w:val="24"/>
          <w:szCs w:val="24"/>
          <w:lang w:val="sr-Latn-RS"/>
        </w:rPr>
        <w:t>š</w:t>
      </w:r>
      <w:bookmarkStart w:id="0" w:name="_GoBack"/>
      <w:bookmarkEnd w:id="0"/>
      <w:proofErr w:type="spellStart"/>
      <w:r w:rsidR="009503B0" w:rsidRPr="00E22363">
        <w:rPr>
          <w:rFonts w:ascii="Arial" w:hAnsi="Arial" w:cs="Arial"/>
          <w:sz w:val="24"/>
          <w:szCs w:val="24"/>
        </w:rPr>
        <w:t>avanje</w:t>
      </w:r>
      <w:proofErr w:type="spellEnd"/>
      <w:r w:rsidR="009503B0" w:rsidRPr="00E223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03B0" w:rsidRPr="00E22363">
        <w:rPr>
          <w:rFonts w:ascii="Arial" w:hAnsi="Arial" w:cs="Arial"/>
          <w:sz w:val="24"/>
          <w:szCs w:val="24"/>
        </w:rPr>
        <w:t>diferencijalnih</w:t>
      </w:r>
      <w:proofErr w:type="spellEnd"/>
      <w:r w:rsidR="009503B0" w:rsidRPr="00E223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03B0" w:rsidRPr="00E22363">
        <w:rPr>
          <w:rFonts w:ascii="Arial" w:hAnsi="Arial" w:cs="Arial"/>
          <w:sz w:val="24"/>
          <w:szCs w:val="24"/>
        </w:rPr>
        <w:t>jednacina</w:t>
      </w:r>
      <w:proofErr w:type="spellEnd"/>
      <w:r w:rsidR="009503B0" w:rsidRPr="00E22363">
        <w:rPr>
          <w:rFonts w:ascii="Arial" w:hAnsi="Arial" w:cs="Arial"/>
          <w:sz w:val="24"/>
          <w:szCs w:val="24"/>
        </w:rPr>
        <w:t>.</w:t>
      </w:r>
      <w:r w:rsidR="006C40D2">
        <w:rPr>
          <w:rFonts w:ascii="Arial" w:hAnsi="Arial" w:cs="Arial"/>
          <w:sz w:val="24"/>
          <w:szCs w:val="24"/>
        </w:rPr>
        <w:t xml:space="preserve"> Primer.</w:t>
      </w:r>
    </w:p>
    <w:p w:rsidR="00CC38DA" w:rsidRPr="00E22363" w:rsidRDefault="00CC38DA" w:rsidP="00E2236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Parcijalne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diferencijalne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jedna</w:t>
      </w:r>
      <w:proofErr w:type="spellEnd"/>
      <w:r w:rsidR="00A26BC4">
        <w:rPr>
          <w:rFonts w:ascii="Arial" w:hAnsi="Arial" w:cs="Arial"/>
          <w:sz w:val="24"/>
          <w:szCs w:val="24"/>
          <w:lang w:val="sr-Latn-RS"/>
        </w:rPr>
        <w:t>č</w:t>
      </w:r>
      <w:proofErr w:type="spellStart"/>
      <w:r>
        <w:rPr>
          <w:rFonts w:ascii="Arial" w:hAnsi="Arial" w:cs="Arial"/>
          <w:sz w:val="24"/>
          <w:szCs w:val="24"/>
        </w:rPr>
        <w:t>ine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76244" w:rsidRDefault="00476244" w:rsidP="00476244">
      <w:pPr>
        <w:ind w:left="360"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0B4EBE" w:rsidRPr="000B4EBE" w:rsidRDefault="00F856C8" w:rsidP="003007BF">
      <w:pPr>
        <w:ind w:left="360"/>
        <w:jc w:val="right"/>
        <w:rPr>
          <w:rFonts w:ascii="Arial" w:eastAsia="Times New Roman" w:hAnsi="Arial" w:cs="Arial"/>
          <w:i/>
          <w:sz w:val="20"/>
          <w:szCs w:val="20"/>
        </w:rPr>
      </w:pPr>
      <w:proofErr w:type="spellStart"/>
      <w:r>
        <w:rPr>
          <w:rFonts w:ascii="Arial" w:eastAsia="Times New Roman" w:hAnsi="Arial" w:cs="Arial"/>
          <w:i/>
          <w:sz w:val="20"/>
          <w:szCs w:val="20"/>
        </w:rPr>
        <w:t>Poslednja</w:t>
      </w:r>
      <w:proofErr w:type="spellEnd"/>
      <w:r>
        <w:rPr>
          <w:rFonts w:ascii="Arial" w:eastAsia="Times New Roman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0"/>
          <w:szCs w:val="20"/>
        </w:rPr>
        <w:t>izmena</w:t>
      </w:r>
      <w:proofErr w:type="spellEnd"/>
      <w:r>
        <w:rPr>
          <w:rFonts w:ascii="Arial" w:eastAsia="Times New Roman" w:hAnsi="Arial" w:cs="Arial"/>
          <w:i/>
          <w:sz w:val="20"/>
          <w:szCs w:val="20"/>
        </w:rPr>
        <w:t>:</w:t>
      </w:r>
      <w:r w:rsidR="00E22363">
        <w:rPr>
          <w:rFonts w:ascii="Arial" w:eastAsia="Times New Roman" w:hAnsi="Arial" w:cs="Arial"/>
          <w:i/>
          <w:sz w:val="20"/>
          <w:szCs w:val="20"/>
        </w:rPr>
        <w:t xml:space="preserve"> </w:t>
      </w:r>
      <w:proofErr w:type="spellStart"/>
      <w:r w:rsidR="00E22363">
        <w:rPr>
          <w:rFonts w:ascii="Arial" w:eastAsia="Times New Roman" w:hAnsi="Arial" w:cs="Arial"/>
          <w:i/>
          <w:sz w:val="20"/>
          <w:szCs w:val="20"/>
        </w:rPr>
        <w:t>decembar</w:t>
      </w:r>
      <w:proofErr w:type="spellEnd"/>
      <w:r>
        <w:rPr>
          <w:rFonts w:ascii="Arial" w:eastAsia="Times New Roman" w:hAnsi="Arial" w:cs="Arial"/>
          <w:i/>
          <w:sz w:val="20"/>
          <w:szCs w:val="20"/>
        </w:rPr>
        <w:t xml:space="preserve"> 20</w:t>
      </w:r>
      <w:r w:rsidR="000B5830">
        <w:rPr>
          <w:rFonts w:ascii="Arial" w:eastAsia="Times New Roman" w:hAnsi="Arial" w:cs="Arial"/>
          <w:i/>
          <w:sz w:val="20"/>
          <w:szCs w:val="20"/>
        </w:rPr>
        <w:t>22</w:t>
      </w:r>
      <w:r w:rsidR="000B4EBE" w:rsidRPr="000B4EBE">
        <w:rPr>
          <w:rFonts w:ascii="Arial" w:eastAsia="Times New Roman" w:hAnsi="Arial" w:cs="Arial"/>
          <w:i/>
          <w:sz w:val="20"/>
          <w:szCs w:val="20"/>
        </w:rPr>
        <w:t>.</w:t>
      </w:r>
    </w:p>
    <w:sectPr w:rsidR="000B4EBE" w:rsidRPr="000B4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E00A1"/>
    <w:multiLevelType w:val="hybridMultilevel"/>
    <w:tmpl w:val="F3CA1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E1F"/>
    <w:rsid w:val="00015E1F"/>
    <w:rsid w:val="000255DA"/>
    <w:rsid w:val="000401B9"/>
    <w:rsid w:val="0004266E"/>
    <w:rsid w:val="00092348"/>
    <w:rsid w:val="000B4EBE"/>
    <w:rsid w:val="000B5830"/>
    <w:rsid w:val="000E188C"/>
    <w:rsid w:val="00122AB9"/>
    <w:rsid w:val="00137756"/>
    <w:rsid w:val="001E3CAB"/>
    <w:rsid w:val="001F3AF7"/>
    <w:rsid w:val="0020283C"/>
    <w:rsid w:val="002415F8"/>
    <w:rsid w:val="00242EBB"/>
    <w:rsid w:val="0027097A"/>
    <w:rsid w:val="002B773C"/>
    <w:rsid w:val="002D5670"/>
    <w:rsid w:val="002E6D72"/>
    <w:rsid w:val="003007BF"/>
    <w:rsid w:val="00303C6C"/>
    <w:rsid w:val="003106BA"/>
    <w:rsid w:val="00337FA9"/>
    <w:rsid w:val="00375AE8"/>
    <w:rsid w:val="00417CC7"/>
    <w:rsid w:val="00431A10"/>
    <w:rsid w:val="00443187"/>
    <w:rsid w:val="00456B09"/>
    <w:rsid w:val="00461632"/>
    <w:rsid w:val="00476244"/>
    <w:rsid w:val="004E4875"/>
    <w:rsid w:val="00501DBF"/>
    <w:rsid w:val="00576589"/>
    <w:rsid w:val="005867FE"/>
    <w:rsid w:val="005D6EE3"/>
    <w:rsid w:val="005E27A0"/>
    <w:rsid w:val="005F1B45"/>
    <w:rsid w:val="00641691"/>
    <w:rsid w:val="0066218C"/>
    <w:rsid w:val="00674CD5"/>
    <w:rsid w:val="006A7906"/>
    <w:rsid w:val="006C40D2"/>
    <w:rsid w:val="006F2113"/>
    <w:rsid w:val="007B2554"/>
    <w:rsid w:val="007C1742"/>
    <w:rsid w:val="007D3736"/>
    <w:rsid w:val="007F7142"/>
    <w:rsid w:val="008278DD"/>
    <w:rsid w:val="00851DE1"/>
    <w:rsid w:val="00874114"/>
    <w:rsid w:val="008979C2"/>
    <w:rsid w:val="008D6F59"/>
    <w:rsid w:val="008E5B0D"/>
    <w:rsid w:val="00904EBE"/>
    <w:rsid w:val="009503B0"/>
    <w:rsid w:val="00982DB9"/>
    <w:rsid w:val="009B3829"/>
    <w:rsid w:val="009E20D4"/>
    <w:rsid w:val="00A12C8D"/>
    <w:rsid w:val="00A26BC4"/>
    <w:rsid w:val="00AF59E2"/>
    <w:rsid w:val="00AF67E7"/>
    <w:rsid w:val="00B13371"/>
    <w:rsid w:val="00B72213"/>
    <w:rsid w:val="00B81FB7"/>
    <w:rsid w:val="00C0418A"/>
    <w:rsid w:val="00C1279D"/>
    <w:rsid w:val="00C21813"/>
    <w:rsid w:val="00CA1CE0"/>
    <w:rsid w:val="00CC38DA"/>
    <w:rsid w:val="00D44AFE"/>
    <w:rsid w:val="00E01A1D"/>
    <w:rsid w:val="00E22363"/>
    <w:rsid w:val="00EB7647"/>
    <w:rsid w:val="00ED6E00"/>
    <w:rsid w:val="00F5590F"/>
    <w:rsid w:val="00F8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E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Matematika</dc:creator>
  <cp:lastModifiedBy>Matematika</cp:lastModifiedBy>
  <cp:revision>86</cp:revision>
  <dcterms:created xsi:type="dcterms:W3CDTF">2018-10-01T07:42:00Z</dcterms:created>
  <dcterms:modified xsi:type="dcterms:W3CDTF">2022-11-28T15:23:00Z</dcterms:modified>
</cp:coreProperties>
</file>